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810DB" w14:textId="1EC43927" w:rsidR="002B601D" w:rsidRDefault="002B601D" w:rsidP="00087E67">
      <w:pPr>
        <w:pStyle w:val="ListParagraph"/>
        <w:spacing w:line="480" w:lineRule="auto"/>
        <w:ind w:left="993" w:hanging="426"/>
        <w:rPr>
          <w:b/>
          <w:bCs/>
          <w:noProof/>
          <w:sz w:val="24"/>
          <w:szCs w:val="24"/>
        </w:rPr>
      </w:pPr>
    </w:p>
    <w:p w14:paraId="1BEC435D" w14:textId="10B3E7A8" w:rsidR="00AF0D09" w:rsidRPr="00AF0D09" w:rsidRDefault="00AF0D09" w:rsidP="00AF0D09">
      <w:pPr>
        <w:pStyle w:val="ListParagraph"/>
        <w:spacing w:line="480" w:lineRule="auto"/>
        <w:ind w:left="993" w:hanging="426"/>
        <w:rPr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76A8458" wp14:editId="47513039">
            <wp:extent cx="7067550" cy="1285875"/>
            <wp:effectExtent l="0" t="0" r="0" b="9525"/>
            <wp:docPr id="2" name="Picture 1" descr="C:\Users\Abhijit\Downloads\Insight Institute of Ophthalmology 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bhijit\Downloads\Insight Institute of Ophthalmology 0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DA159" w14:textId="10A6BD5C" w:rsidR="00EC7AC1" w:rsidRPr="00EC7AC1" w:rsidRDefault="00EC7AC1" w:rsidP="00087E67">
      <w:pPr>
        <w:spacing w:line="480" w:lineRule="auto"/>
        <w:ind w:left="709"/>
        <w:rPr>
          <w:rFonts w:ascii="Nirmala UI" w:hAnsi="Nirmala UI" w:cs="Nirmala UI"/>
          <w:b/>
          <w:bCs/>
          <w:sz w:val="36"/>
          <w:szCs w:val="36"/>
        </w:rPr>
      </w:pPr>
      <w:r w:rsidRPr="00EC7AC1">
        <w:rPr>
          <w:rFonts w:ascii="Nirmala UI" w:hAnsi="Nirmala UI" w:cs="Nirmala UI"/>
          <w:b/>
          <w:bCs/>
          <w:sz w:val="36"/>
          <w:szCs w:val="36"/>
        </w:rPr>
        <w:t xml:space="preserve">                                </w:t>
      </w:r>
      <w:r w:rsidR="00087E67">
        <w:rPr>
          <w:rFonts w:ascii="Nirmala UI" w:hAnsi="Nirmala UI" w:cs="Nirmala UI"/>
          <w:b/>
          <w:bCs/>
          <w:sz w:val="36"/>
          <w:szCs w:val="36"/>
        </w:rPr>
        <w:t xml:space="preserve"> </w:t>
      </w:r>
      <w:r>
        <w:rPr>
          <w:rFonts w:ascii="Nirmala UI" w:hAnsi="Nirmala UI" w:cs="Nirmala UI"/>
          <w:b/>
          <w:bCs/>
          <w:sz w:val="36"/>
          <w:szCs w:val="36"/>
        </w:rPr>
        <w:t xml:space="preserve">   </w:t>
      </w:r>
      <w:proofErr w:type="spellStart"/>
      <w:r w:rsidRPr="00EC7AC1">
        <w:rPr>
          <w:rFonts w:ascii="Nirmala UI" w:hAnsi="Nirmala UI" w:cs="Nirmala UI" w:hint="cs"/>
          <w:b/>
          <w:bCs/>
          <w:sz w:val="36"/>
          <w:szCs w:val="36"/>
        </w:rPr>
        <w:t>ऑपरेशन</w:t>
      </w:r>
      <w:proofErr w:type="spellEnd"/>
      <w:r w:rsidRPr="00EC7AC1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EC7AC1">
        <w:rPr>
          <w:rFonts w:ascii="Nirmala UI" w:hAnsi="Nirmala UI" w:cs="Nirmala UI" w:hint="cs"/>
          <w:b/>
          <w:bCs/>
          <w:sz w:val="36"/>
          <w:szCs w:val="36"/>
        </w:rPr>
        <w:t>नंतरची</w:t>
      </w:r>
      <w:proofErr w:type="spellEnd"/>
      <w:r w:rsidRPr="00EC7AC1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EC7AC1">
        <w:rPr>
          <w:rFonts w:ascii="Nirmala UI" w:hAnsi="Nirmala UI" w:cs="Nirmala UI" w:hint="cs"/>
          <w:b/>
          <w:bCs/>
          <w:sz w:val="36"/>
          <w:szCs w:val="36"/>
        </w:rPr>
        <w:t>पथ्य</w:t>
      </w:r>
      <w:proofErr w:type="spellEnd"/>
    </w:p>
    <w:p w14:paraId="36B50E80" w14:textId="3441927D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डोळ्याला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हात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लावू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चोळू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डोळ्याला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पाणि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लावू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5AFA065C" w14:textId="77777777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ऑपरेशन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नंतर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15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ते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20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दिवस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डोक्यावरून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आंघोळ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करू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खांद्याखाली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करू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शकता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44D2EAA9" w14:textId="77777777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ऑपरेशन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झालेल्या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कुशीवर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पाहिल्या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दिवशी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झोपू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6A813D2B" w14:textId="77777777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झोपताना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उठताना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बंद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ठेवावे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7B148A69" w14:textId="77777777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ऑपरेशन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झाल्यानंतर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पहिले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5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दिवस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चष्मा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24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तास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वापरावे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(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रात्री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झोपताना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पण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). </w:t>
      </w:r>
    </w:p>
    <w:p w14:paraId="5E0EDEA5" w14:textId="77777777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ऑपरेशन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नंतर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एक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महिना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कुंकू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हळद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अंगारा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गंध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कपाळाला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लावू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त्या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ऐवजी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टिकली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वापरावी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7B804D8F" w14:textId="77777777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ऑपरेशन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नंतर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5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दिवस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कुठेही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काम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करू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042C5D31" w14:textId="77777777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मधुमेह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रक्तदाब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155F5B">
        <w:rPr>
          <w:rFonts w:ascii="Nirmala UI" w:hAnsi="Nirmala UI" w:cs="Nirmala UI" w:hint="cs"/>
          <w:b/>
          <w:bCs/>
          <w:sz w:val="24"/>
          <w:szCs w:val="24"/>
        </w:rPr>
        <w:t>व</w:t>
      </w:r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इतर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आजार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असलेल्या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रुग्णांनी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काटेकोरपणे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पथ्य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पळावे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34FFC631" w14:textId="77777777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जड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वजन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उचलू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वाकून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काही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काम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करू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536311C7" w14:textId="77777777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ऑपरेशन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नंतर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कधीही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दृष्टी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कमी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होणे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लाल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होणे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सतत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पाणी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येणे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155F5B">
        <w:rPr>
          <w:rFonts w:ascii="Nirmala UI" w:hAnsi="Nirmala UI" w:cs="Nirmala UI" w:hint="cs"/>
          <w:b/>
          <w:bCs/>
          <w:sz w:val="24"/>
          <w:szCs w:val="24"/>
        </w:rPr>
        <w:t>व</w:t>
      </w:r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खूप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दुखत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आहे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असे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वाटल्यास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त्वरित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डॉक्टरांचा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सल्ला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घेणे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1AADE02E" w14:textId="77777777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डॉक्टरांच्या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सल्ल्याप्रमाणे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औषधोपचार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व्यवस्थित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घेणे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1B7DF2DF" w14:textId="77777777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औषध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डोळ्यामध्ये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सोडायच्या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आधी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हात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स्वच्छ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धुऊन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घेणे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49DB044B" w14:textId="77777777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औषधाची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बाटली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उघडल्यावर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बाटलीच्या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टोकाला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हाथ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लावू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72407C52" w14:textId="77777777" w:rsidR="002B601D" w:rsidRPr="00155F5B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स्वच्छ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करण्यासाठी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कापसाचे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4-5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गोळे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बनवून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पाण्यामध्ये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टाकून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2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उकळी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घ्यायचे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पाणी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थंड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झाल्यावर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हात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स्वच्छ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धुवून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कापूस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पिळून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घ्यायचे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अणि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हलक्या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हाताने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बंद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ठेवून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दिवसातून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एक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वेळा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पुसून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घ्यायचे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627AA835" w14:textId="412FDFEB" w:rsidR="002B601D" w:rsidRPr="002B601D" w:rsidRDefault="002B601D" w:rsidP="00087E67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डॉक्टरांच्या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सल्ल्यानुसार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="00121EDF" w:rsidRPr="00121EDF">
        <w:rPr>
          <w:rFonts w:ascii="Nirmala UI" w:hAnsi="Nirmala UI" w:cs="Nirmala UI" w:hint="cs"/>
          <w:b/>
          <w:bCs/>
          <w:sz w:val="24"/>
          <w:szCs w:val="24"/>
        </w:rPr>
        <w:t>वेळेवर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फेरतपासणी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साठी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यायचे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>.</w:t>
      </w:r>
    </w:p>
    <w:sectPr w:rsidR="002B601D" w:rsidRPr="002B601D" w:rsidSect="00AF0D09">
      <w:pgSz w:w="11906" w:h="16838"/>
      <w:pgMar w:top="142" w:right="566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B41FA"/>
    <w:multiLevelType w:val="hybridMultilevel"/>
    <w:tmpl w:val="ABB8591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1D"/>
    <w:rsid w:val="00087E67"/>
    <w:rsid w:val="00121EDF"/>
    <w:rsid w:val="002B601D"/>
    <w:rsid w:val="00AF0D09"/>
    <w:rsid w:val="00B8639D"/>
    <w:rsid w:val="00EC7AC1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C42A"/>
  <w15:chartTrackingRefBased/>
  <w15:docId w15:val="{D57E03A8-8E78-48E6-AD0E-6A65B04F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insighthospital@outlook.com</dc:creator>
  <cp:keywords/>
  <dc:description/>
  <cp:lastModifiedBy>insighthospital@outlook.com</cp:lastModifiedBy>
  <cp:revision>2</cp:revision>
  <cp:lastPrinted>2021-02-12T06:28:00Z</cp:lastPrinted>
  <dcterms:created xsi:type="dcterms:W3CDTF">2021-02-12T06:31:00Z</dcterms:created>
  <dcterms:modified xsi:type="dcterms:W3CDTF">2021-02-12T06:31:00Z</dcterms:modified>
</cp:coreProperties>
</file>